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AE17BB">
        <w:rPr>
          <w:rFonts w:ascii="Times New Roman" w:hAnsi="Times New Roman"/>
          <w:sz w:val="28"/>
          <w:szCs w:val="28"/>
        </w:rPr>
        <w:t>692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-01-2024</w:t>
      </w:r>
      <w:r w:rsidRPr="00E67312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3</w:t>
      </w:r>
      <w:r w:rsidR="00EC29C1">
        <w:rPr>
          <w:rFonts w:ascii="Times New Roman" w:hAnsi="Times New Roman"/>
          <w:sz w:val="28"/>
          <w:szCs w:val="28"/>
        </w:rPr>
        <w:t>57</w:t>
      </w:r>
      <w:r w:rsidR="00AE17BB">
        <w:rPr>
          <w:rFonts w:ascii="Times New Roman" w:hAnsi="Times New Roman"/>
          <w:sz w:val="28"/>
          <w:szCs w:val="28"/>
        </w:rPr>
        <w:t>4-94</w:t>
      </w:r>
    </w:p>
    <w:p w:rsidR="00A90C62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AE17BB">
        <w:rPr>
          <w:rFonts w:ascii="Times New Roman" w:eastAsia="Times New Roman" w:hAnsi="Times New Roman"/>
          <w:sz w:val="28"/>
          <w:szCs w:val="28"/>
          <w:lang w:eastAsia="ar-SA"/>
        </w:rPr>
        <w:t>692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60198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60198">
        <w:rPr>
          <w:rFonts w:ascii="Times New Roman" w:hAnsi="Times New Roman"/>
          <w:sz w:val="28"/>
          <w:szCs w:val="28"/>
        </w:rPr>
        <w:t xml:space="preserve">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AE17BB" w:rsidP="00AE17B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«КОНСТАНТА» Гусейнова Р</w:t>
      </w:r>
      <w:r w:rsidR="00DA61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DA61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DA617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A617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DA617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EC29C1" w:rsidP="00EC29C1">
      <w:pPr>
        <w:tabs>
          <w:tab w:val="left" w:pos="1418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DA617D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AE17BB">
        <w:rPr>
          <w:rFonts w:ascii="Times New Roman" w:hAnsi="Times New Roman"/>
          <w:sz w:val="28"/>
          <w:szCs w:val="28"/>
        </w:rPr>
        <w:t xml:space="preserve">генеральный директор ООО «КОНСТАНТА» Гусейнов Р.А.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Югорск)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 год, которую следовало представить не позднее 01 апреля 2024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9C1" w:rsidP="00AE17BB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Гусейнов Р.А. не явился, судебная повестка, направленная по месту жительства Гусейнова Р.А.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Гусейнова Р.А.</w:t>
      </w:r>
    </w:p>
    <w:p w:rsidR="00CB1010" w:rsidRPr="00D71B94" w:rsidP="001B6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5D3528" w:rsidRPr="00E363D5" w:rsidP="00C72B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E363D5" w:rsid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E2006B">
        <w:rPr>
          <w:rFonts w:ascii="Times New Roman" w:hAnsi="Times New Roman"/>
          <w:sz w:val="28"/>
          <w:szCs w:val="28"/>
        </w:rPr>
        <w:t xml:space="preserve"> административно-противоправным и наказуемым признается в частности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ством о налогах и сборах срок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оформленных в установленном порядке документов и (или) иных сведений, необходимых для осуществления налогового контроля.</w:t>
      </w:r>
    </w:p>
    <w:p w:rsidR="009263D7" w:rsidP="00926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>Согласно пп.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E363D5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в налоговый орган по месту 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 xml:space="preserve">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О бухгалтерском учете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, годовую бухгалтерскую (финансовую) отчетность не позднее трех месяцев после окончания отчетного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198" w:rsidP="00860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9263D7" w:rsidP="00926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бухгалтерскую отчетность за 2023 год следовало представить не позднее 01 апреля 204 года.</w:t>
      </w:r>
    </w:p>
    <w:p w:rsidR="00364E52" w:rsidP="00AE17B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генерального директора ООО «КОНСТАНТА» Гусейнова Р.А., в его совершении подтверждаются совокупностью исследованных в судебном заседании доказательств:</w:t>
      </w:r>
    </w:p>
    <w:p w:rsidR="00D915AD" w:rsidP="001B65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FA0992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AE17BB">
        <w:rPr>
          <w:rFonts w:ascii="Times New Roman" w:hAnsi="Times New Roman" w:cs="Times New Roman"/>
          <w:sz w:val="28"/>
          <w:szCs w:val="28"/>
        </w:rPr>
        <w:t>567</w:t>
      </w:r>
      <w:r w:rsidR="006343F3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5940A9">
        <w:rPr>
          <w:rFonts w:ascii="Times New Roman" w:hAnsi="Times New Roman" w:cs="Times New Roman"/>
          <w:sz w:val="28"/>
          <w:szCs w:val="28"/>
        </w:rPr>
        <w:t>2</w:t>
      </w:r>
      <w:r w:rsidR="00AE17BB">
        <w:rPr>
          <w:rFonts w:ascii="Times New Roman" w:hAnsi="Times New Roman" w:cs="Times New Roman"/>
          <w:sz w:val="28"/>
          <w:szCs w:val="28"/>
        </w:rPr>
        <w:t>7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860198">
        <w:rPr>
          <w:rFonts w:ascii="Times New Roman" w:hAnsi="Times New Roman" w:cs="Times New Roman"/>
          <w:sz w:val="28"/>
          <w:szCs w:val="28"/>
        </w:rPr>
        <w:t>июня</w:t>
      </w:r>
      <w:r w:rsidR="00D333E1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364E52">
        <w:rPr>
          <w:rFonts w:ascii="Times New Roman" w:hAnsi="Times New Roman"/>
          <w:sz w:val="28"/>
          <w:szCs w:val="28"/>
        </w:rPr>
        <w:t>ООО «</w:t>
      </w:r>
      <w:r w:rsidR="00AE17BB">
        <w:rPr>
          <w:rFonts w:ascii="Times New Roman" w:hAnsi="Times New Roman"/>
          <w:sz w:val="28"/>
          <w:szCs w:val="28"/>
        </w:rPr>
        <w:t>КОНСТАНТА</w:t>
      </w:r>
      <w:r w:rsidR="00364E52">
        <w:rPr>
          <w:rFonts w:ascii="Times New Roman" w:hAnsi="Times New Roman"/>
          <w:sz w:val="28"/>
          <w:szCs w:val="28"/>
        </w:rPr>
        <w:t>»</w:t>
      </w:r>
      <w:r w:rsidR="00CD0FD2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AE17BB">
        <w:rPr>
          <w:rFonts w:ascii="Times New Roman" w:hAnsi="Times New Roman" w:cs="Times New Roman"/>
          <w:sz w:val="28"/>
          <w:szCs w:val="28"/>
        </w:rPr>
        <w:t>27</w:t>
      </w:r>
      <w:r w:rsidR="00860198">
        <w:rPr>
          <w:rFonts w:ascii="Times New Roman" w:hAnsi="Times New Roman" w:cs="Times New Roman"/>
          <w:sz w:val="28"/>
          <w:szCs w:val="28"/>
        </w:rPr>
        <w:t xml:space="preserve">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364E52">
        <w:rPr>
          <w:rFonts w:ascii="Times New Roman" w:hAnsi="Times New Roman"/>
          <w:sz w:val="28"/>
          <w:szCs w:val="28"/>
        </w:rPr>
        <w:t>ООО «</w:t>
      </w:r>
      <w:r w:rsidR="00AE17BB">
        <w:rPr>
          <w:rFonts w:ascii="Times New Roman" w:hAnsi="Times New Roman"/>
          <w:sz w:val="28"/>
          <w:szCs w:val="28"/>
        </w:rPr>
        <w:t>КОНСТАНТА</w:t>
      </w:r>
      <w:r w:rsidR="00364E52">
        <w:rPr>
          <w:rFonts w:ascii="Times New Roman" w:hAnsi="Times New Roman"/>
          <w:sz w:val="28"/>
          <w:szCs w:val="28"/>
        </w:rPr>
        <w:t>»</w:t>
      </w:r>
      <w:r w:rsidR="00CD0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7BB" w:rsidP="00AE1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20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генеральным директором ООО «КОНСТАНТА» является Гусейнов Р.А.</w:t>
      </w:r>
    </w:p>
    <w:p w:rsidR="00FA0992" w:rsidP="00EC2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генерального </w:t>
      </w:r>
      <w:r>
        <w:rPr>
          <w:rFonts w:ascii="Times New Roman" w:hAnsi="Times New Roman"/>
          <w:sz w:val="28"/>
          <w:szCs w:val="28"/>
        </w:rPr>
        <w:t>директора ООО «КОНСТАНТА» Гусейнова Р.А.</w:t>
      </w:r>
      <w:r w:rsidR="00364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AE17BB">
        <w:rPr>
          <w:rFonts w:ascii="Times New Roman" w:hAnsi="Times New Roman"/>
          <w:sz w:val="28"/>
          <w:szCs w:val="28"/>
        </w:rPr>
        <w:t>Гусейнова Р.А.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CD0FD2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AE17BB">
        <w:rPr>
          <w:rFonts w:ascii="Times New Roman" w:hAnsi="Times New Roman"/>
          <w:sz w:val="28"/>
          <w:szCs w:val="28"/>
        </w:rPr>
        <w:t>Гусейнову Р.А.</w:t>
      </w:r>
      <w:r w:rsidR="00364E5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17BB"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="00AE17BB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«КОНСТАНТА» Гусейнова Р</w:t>
      </w:r>
      <w:r w:rsidR="00DA617D">
        <w:rPr>
          <w:rFonts w:ascii="Times New Roman" w:hAnsi="Times New Roman"/>
          <w:sz w:val="28"/>
          <w:szCs w:val="28"/>
        </w:rPr>
        <w:t>.</w:t>
      </w:r>
      <w:r w:rsidR="00AE17BB">
        <w:rPr>
          <w:rFonts w:ascii="Times New Roman" w:hAnsi="Times New Roman"/>
          <w:sz w:val="28"/>
          <w:szCs w:val="28"/>
        </w:rPr>
        <w:t>А</w:t>
      </w:r>
      <w:r w:rsidR="00DA617D">
        <w:rPr>
          <w:rFonts w:ascii="Times New Roman" w:hAnsi="Times New Roman"/>
          <w:sz w:val="28"/>
          <w:szCs w:val="28"/>
        </w:rPr>
        <w:t>.</w:t>
      </w:r>
      <w:r w:rsidR="00AE17BB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CD0FD2">
        <w:rPr>
          <w:rFonts w:ascii="Times New Roman" w:hAnsi="Times New Roman" w:cs="Times New Roman"/>
          <w:sz w:val="28"/>
          <w:szCs w:val="28"/>
        </w:rPr>
        <w:t>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код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561004" w:rsidR="00561004">
        <w:rPr>
          <w:rFonts w:ascii="Times New Roman" w:hAnsi="Times New Roman" w:cs="Times New Roman"/>
          <w:sz w:val="28"/>
          <w:szCs w:val="28"/>
        </w:rPr>
        <w:t>0412365400745</w:t>
      </w:r>
      <w:r w:rsidR="00EC29C1">
        <w:rPr>
          <w:rFonts w:ascii="Times New Roman" w:hAnsi="Times New Roman" w:cs="Times New Roman"/>
          <w:sz w:val="28"/>
          <w:szCs w:val="28"/>
        </w:rPr>
        <w:t>0069</w:t>
      </w:r>
      <w:r w:rsidR="00AE17BB">
        <w:rPr>
          <w:rFonts w:ascii="Times New Roman" w:hAnsi="Times New Roman" w:cs="Times New Roman"/>
          <w:sz w:val="28"/>
          <w:szCs w:val="28"/>
        </w:rPr>
        <w:t>22415102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AE17BB">
        <w:rPr>
          <w:rFonts w:ascii="Times New Roman" w:hAnsi="Times New Roman"/>
          <w:sz w:val="28"/>
          <w:szCs w:val="28"/>
        </w:rPr>
        <w:t>6511102861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5D2C" w:rsidP="001A66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C62" w:rsidRPr="00A90C62" w:rsidP="00A90C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0C62">
        <w:rPr>
          <w:rFonts w:ascii="Times New Roman" w:hAnsi="Times New Roman"/>
          <w:bCs/>
          <w:sz w:val="28"/>
          <w:szCs w:val="28"/>
        </w:rPr>
        <w:t>Мировой судья</w:t>
      </w:r>
    </w:p>
    <w:p w:rsidR="00561004" w:rsidP="00A90C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0C62">
        <w:rPr>
          <w:rFonts w:ascii="Times New Roman" w:hAnsi="Times New Roman"/>
          <w:bCs/>
          <w:sz w:val="28"/>
          <w:szCs w:val="28"/>
        </w:rPr>
        <w:t>судебного участка №2</w:t>
      </w:r>
      <w:r w:rsidRPr="00A90C62">
        <w:rPr>
          <w:rFonts w:ascii="Times New Roman" w:hAnsi="Times New Roman"/>
          <w:bCs/>
          <w:sz w:val="28"/>
          <w:szCs w:val="28"/>
        </w:rPr>
        <w:tab/>
      </w:r>
      <w:r w:rsidRPr="00A90C62">
        <w:rPr>
          <w:rFonts w:ascii="Times New Roman" w:hAnsi="Times New Roman"/>
          <w:bCs/>
          <w:sz w:val="28"/>
          <w:szCs w:val="28"/>
        </w:rPr>
        <w:tab/>
      </w:r>
      <w:r w:rsidRPr="00A90C62">
        <w:rPr>
          <w:rFonts w:ascii="Times New Roman" w:hAnsi="Times New Roman"/>
          <w:bCs/>
          <w:sz w:val="28"/>
          <w:szCs w:val="28"/>
        </w:rPr>
        <w:tab/>
      </w:r>
      <w:r w:rsidRPr="00A90C62">
        <w:rPr>
          <w:rFonts w:ascii="Times New Roman" w:hAnsi="Times New Roman"/>
          <w:bCs/>
          <w:sz w:val="28"/>
          <w:szCs w:val="28"/>
        </w:rPr>
        <w:tab/>
      </w:r>
      <w:r w:rsidRPr="00A90C62">
        <w:rPr>
          <w:rFonts w:ascii="Times New Roman" w:hAnsi="Times New Roman"/>
          <w:bCs/>
          <w:sz w:val="28"/>
          <w:szCs w:val="28"/>
        </w:rPr>
        <w:tab/>
      </w:r>
      <w:r w:rsidRPr="00A90C62">
        <w:rPr>
          <w:rFonts w:ascii="Times New Roman" w:hAnsi="Times New Roman"/>
          <w:bCs/>
          <w:sz w:val="28"/>
          <w:szCs w:val="28"/>
        </w:rPr>
        <w:tab/>
      </w:r>
      <w:r w:rsidRPr="00A90C62"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DA617D" w:rsidP="00A90C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A617D" w:rsidP="00DA61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A617D" w:rsidP="00A90C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E21E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DA617D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1126"/>
    <w:rsid w:val="001B206C"/>
    <w:rsid w:val="001B6577"/>
    <w:rsid w:val="001B718D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4E52"/>
    <w:rsid w:val="003656DE"/>
    <w:rsid w:val="00371679"/>
    <w:rsid w:val="0037543D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004"/>
    <w:rsid w:val="005619BD"/>
    <w:rsid w:val="00562BA7"/>
    <w:rsid w:val="00564EAE"/>
    <w:rsid w:val="0057368E"/>
    <w:rsid w:val="00574A22"/>
    <w:rsid w:val="00581920"/>
    <w:rsid w:val="00582E96"/>
    <w:rsid w:val="005940A9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162CE"/>
    <w:rsid w:val="0062260E"/>
    <w:rsid w:val="00630C74"/>
    <w:rsid w:val="006343F3"/>
    <w:rsid w:val="006343FD"/>
    <w:rsid w:val="006453C9"/>
    <w:rsid w:val="00656A93"/>
    <w:rsid w:val="00662839"/>
    <w:rsid w:val="00680879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17870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2CEB"/>
    <w:rsid w:val="00A54BC3"/>
    <w:rsid w:val="00A61B4E"/>
    <w:rsid w:val="00A64742"/>
    <w:rsid w:val="00A65044"/>
    <w:rsid w:val="00A70C0E"/>
    <w:rsid w:val="00A741E3"/>
    <w:rsid w:val="00A81BDA"/>
    <w:rsid w:val="00A847EB"/>
    <w:rsid w:val="00A90C62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7BB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C5C1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A703D"/>
    <w:rsid w:val="00CB0C24"/>
    <w:rsid w:val="00CB1010"/>
    <w:rsid w:val="00CB7145"/>
    <w:rsid w:val="00CC3676"/>
    <w:rsid w:val="00CC4DB5"/>
    <w:rsid w:val="00CD0FD2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617D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490E"/>
    <w:rsid w:val="00EC21AA"/>
    <w:rsid w:val="00EC29C1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75223-4199-4FBB-B61B-1F729E10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